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A69" w:rsidRDefault="00C27A69" w:rsidP="00C27A69">
      <w:pPr>
        <w:tabs>
          <w:tab w:val="center" w:pos="4536"/>
          <w:tab w:val="left" w:pos="87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Usnesení zápisu č.15/2020</w:t>
      </w:r>
    </w:p>
    <w:p w:rsidR="00C27A69" w:rsidRDefault="00C27A69" w:rsidP="00C27A69">
      <w:pPr>
        <w:jc w:val="center"/>
        <w:rPr>
          <w:b/>
          <w:sz w:val="28"/>
        </w:rPr>
      </w:pPr>
      <w:r>
        <w:rPr>
          <w:b/>
          <w:sz w:val="28"/>
        </w:rPr>
        <w:t>Zastupitelstva obce Kovalovice, ze zasedání konaného dne 16.12.2020</w:t>
      </w:r>
    </w:p>
    <w:p w:rsidR="00C27A69" w:rsidRDefault="00C27A69" w:rsidP="00C27A69">
      <w:pPr>
        <w:jc w:val="center"/>
        <w:rPr>
          <w:b/>
          <w:sz w:val="28"/>
        </w:rPr>
      </w:pPr>
    </w:p>
    <w:p w:rsidR="00C27A69" w:rsidRDefault="00C27A69" w:rsidP="00C27A69">
      <w:pPr>
        <w:jc w:val="center"/>
        <w:rPr>
          <w:b/>
          <w:sz w:val="28"/>
        </w:rPr>
      </w:pPr>
    </w:p>
    <w:p w:rsidR="00C27A69" w:rsidRDefault="00C27A69" w:rsidP="00C27A69">
      <w:pPr>
        <w:rPr>
          <w:b/>
        </w:rPr>
      </w:pPr>
      <w:r>
        <w:rPr>
          <w:b/>
        </w:rPr>
        <w:t>Zastupitelstvo obce:</w:t>
      </w:r>
    </w:p>
    <w:p w:rsidR="00C27A69" w:rsidRDefault="00C27A69" w:rsidP="00C27A69">
      <w:r>
        <w:rPr>
          <w:b/>
        </w:rPr>
        <w:t>konstatuje</w:t>
      </w:r>
      <w:r>
        <w:t>, že z 9 členů je přítomno 8, je tedy usnášeníschopné. Omluveni: Jan Blaha</w:t>
      </w:r>
    </w:p>
    <w:p w:rsidR="00C27A69" w:rsidRDefault="00C27A69" w:rsidP="00C27A69">
      <w:pPr>
        <w:rPr>
          <w:b/>
        </w:rPr>
      </w:pPr>
      <w:r>
        <w:rPr>
          <w:b/>
        </w:rPr>
        <w:t xml:space="preserve">Zvolilo: - </w:t>
      </w:r>
      <w:r>
        <w:t xml:space="preserve"> zapisovatelku: Jitku Šmerdovou, a ověřovatele zápisu: Petra Filipa a Marka Kousalíka – </w:t>
      </w:r>
      <w:r>
        <w:rPr>
          <w:b/>
        </w:rPr>
        <w:t>usnesení č.1/15/20</w:t>
      </w:r>
    </w:p>
    <w:p w:rsidR="00C27A69" w:rsidRDefault="00C27A69" w:rsidP="00C27A69"/>
    <w:p w:rsidR="00C27A69" w:rsidRDefault="00C27A69" w:rsidP="00C27A69">
      <w:pPr>
        <w:rPr>
          <w:b/>
        </w:rPr>
      </w:pPr>
      <w:r>
        <w:rPr>
          <w:b/>
        </w:rPr>
        <w:t xml:space="preserve">Zastupitelstvo obce: </w:t>
      </w:r>
    </w:p>
    <w:p w:rsidR="00C27A69" w:rsidRDefault="00C27A69" w:rsidP="00C27A69">
      <w:r>
        <w:t>-</w:t>
      </w:r>
      <w:r>
        <w:rPr>
          <w:b/>
        </w:rPr>
        <w:t xml:space="preserve">schvaluje </w:t>
      </w:r>
      <w:r>
        <w:t xml:space="preserve">program zasedání                                                                     - </w:t>
      </w:r>
      <w:r>
        <w:rPr>
          <w:b/>
        </w:rPr>
        <w:t>usnesení č.2/15/20</w:t>
      </w:r>
      <w:r>
        <w:t xml:space="preserve"> </w:t>
      </w:r>
    </w:p>
    <w:p w:rsidR="00C27A69" w:rsidRDefault="00C27A69" w:rsidP="00C27A69">
      <w:r w:rsidRPr="00C61D4A">
        <w:rPr>
          <w:b/>
        </w:rPr>
        <w:t>-schvaluje</w:t>
      </w:r>
      <w:r w:rsidRPr="00C61D4A">
        <w:t xml:space="preserve"> </w:t>
      </w:r>
      <w:r>
        <w:t xml:space="preserve">rozpočet obce na rok 2021 je schodkový, příjmy ve výši – 9.797.500 Kč, </w:t>
      </w:r>
    </w:p>
    <w:p w:rsidR="00C27A69" w:rsidRDefault="00C27A69" w:rsidP="00C27A69">
      <w:r>
        <w:t xml:space="preserve"> výdaje 16.969.800 Kč, schodek je kryt ze zůstatku let minulých.  </w:t>
      </w:r>
    </w:p>
    <w:p w:rsidR="00C27A69" w:rsidRDefault="00C27A69" w:rsidP="00C27A69">
      <w:r>
        <w:t xml:space="preserve"> </w:t>
      </w:r>
      <w:r w:rsidRPr="00521653">
        <w:rPr>
          <w:b/>
        </w:rPr>
        <w:t>-schvaluje</w:t>
      </w:r>
      <w:r>
        <w:t xml:space="preserve"> střednědobý rozpočtový výhledu obce na roky 2022 a 2023.  –</w:t>
      </w:r>
    </w:p>
    <w:p w:rsidR="00C27A69" w:rsidRDefault="00C27A69" w:rsidP="00C27A69">
      <w:r>
        <w:t xml:space="preserve">                                                                                                                   -  </w:t>
      </w:r>
      <w:r>
        <w:rPr>
          <w:b/>
        </w:rPr>
        <w:t>usnesení č.3/15/20</w:t>
      </w:r>
      <w:r>
        <w:t xml:space="preserve">                                                                                                                                                                                               </w:t>
      </w:r>
    </w:p>
    <w:p w:rsidR="00C27A69" w:rsidRDefault="00C27A69" w:rsidP="00C27A69">
      <w:r w:rsidRPr="00035D72">
        <w:rPr>
          <w:b/>
        </w:rPr>
        <w:t>-schvaluje</w:t>
      </w:r>
      <w:r>
        <w:rPr>
          <w:b/>
        </w:rPr>
        <w:t xml:space="preserve"> </w:t>
      </w:r>
      <w:r>
        <w:t xml:space="preserve">rozpočet MŠ Kovalovice na rok 2021 ve výši 570.000 Kč a střednědobý </w:t>
      </w:r>
    </w:p>
    <w:p w:rsidR="00C27A69" w:rsidRDefault="00C27A69" w:rsidP="00C27A69">
      <w:pPr>
        <w:rPr>
          <w:b/>
        </w:rPr>
      </w:pPr>
      <w:r>
        <w:t xml:space="preserve"> rozpočtový výhled MŠ na roky 2022 a 2023.                                     </w:t>
      </w:r>
      <w:r>
        <w:rPr>
          <w:b/>
        </w:rPr>
        <w:t xml:space="preserve">      -</w:t>
      </w:r>
      <w:r w:rsidRPr="00C61D4A">
        <w:rPr>
          <w:b/>
        </w:rPr>
        <w:t xml:space="preserve"> usnesení č.4/</w:t>
      </w:r>
      <w:r>
        <w:rPr>
          <w:b/>
        </w:rPr>
        <w:t>15</w:t>
      </w:r>
      <w:r w:rsidRPr="00C61D4A">
        <w:rPr>
          <w:b/>
        </w:rPr>
        <w:t>/20</w:t>
      </w:r>
    </w:p>
    <w:p w:rsidR="00C27A69" w:rsidRDefault="00C27A69" w:rsidP="00C27A69">
      <w:r>
        <w:rPr>
          <w:b/>
        </w:rPr>
        <w:t xml:space="preserve">-schvaluje </w:t>
      </w:r>
      <w:r>
        <w:t xml:space="preserve">prodej části obecního pozemku p.č.278/1 v k.ú.Kovalovice dle geometrického </w:t>
      </w:r>
    </w:p>
    <w:p w:rsidR="00C27A69" w:rsidRDefault="00C27A69" w:rsidP="00C27A69">
      <w:r>
        <w:t xml:space="preserve"> plánu č.610 - 290/2019 a to kupující paní M.M. za cenu 1830 Kč. Kupující hradí veškeré </w:t>
      </w:r>
    </w:p>
    <w:p w:rsidR="00C27A69" w:rsidRDefault="00C27A69" w:rsidP="00C27A69">
      <w:r>
        <w:t xml:space="preserve"> náklady spojené s převodem daného pozemku. Zastupitelstvo pověřuje starostu obce </w:t>
      </w:r>
    </w:p>
    <w:p w:rsidR="00C27A69" w:rsidRDefault="00C27A69" w:rsidP="00C27A69">
      <w:pPr>
        <w:rPr>
          <w:b/>
        </w:rPr>
      </w:pPr>
      <w:r>
        <w:t xml:space="preserve"> k podpisu kupní smlouvy                                                                          - </w:t>
      </w:r>
      <w:r>
        <w:rPr>
          <w:b/>
        </w:rPr>
        <w:t>usnesení č.5/15/20</w:t>
      </w:r>
    </w:p>
    <w:p w:rsidR="00C27A69" w:rsidRDefault="00C27A69" w:rsidP="00C27A69">
      <w:r w:rsidRPr="00261F31">
        <w:rPr>
          <w:b/>
        </w:rPr>
        <w:t xml:space="preserve">-schvaluje </w:t>
      </w:r>
      <w:r>
        <w:t xml:space="preserve">poskytnutí finančního příspěvku ve výši 300.000,-Kč na stavbu příjezdové </w:t>
      </w:r>
    </w:p>
    <w:p w:rsidR="00C27A69" w:rsidRDefault="00C27A69" w:rsidP="00C27A69">
      <w:pPr>
        <w:rPr>
          <w:b/>
        </w:rPr>
      </w:pPr>
      <w:r>
        <w:t xml:space="preserve"> cesty pro 8 domů v části obce Louky                                                      </w:t>
      </w:r>
      <w:r>
        <w:rPr>
          <w:bCs/>
          <w:iCs/>
        </w:rPr>
        <w:t xml:space="preserve"> </w:t>
      </w:r>
      <w:r>
        <w:rPr>
          <w:b/>
        </w:rPr>
        <w:t>–usnesení č.6/15/20</w:t>
      </w:r>
      <w:r>
        <w:t xml:space="preserve">                                                                                                </w:t>
      </w:r>
    </w:p>
    <w:p w:rsidR="00C27A69" w:rsidRDefault="00C27A69" w:rsidP="00C27A69">
      <w:r>
        <w:rPr>
          <w:b/>
        </w:rPr>
        <w:t>-schvaluje</w:t>
      </w:r>
      <w:r>
        <w:t xml:space="preserve"> podání žádosti o dotaci z Ministerstva pro místní rozvoj č.j MMR -55539/2020-</w:t>
      </w:r>
    </w:p>
    <w:p w:rsidR="00C27A69" w:rsidRDefault="00C27A69" w:rsidP="00C27A69">
      <w:r>
        <w:t xml:space="preserve"> 57 v rámci podprogramu 117D8210 – Podpora obnovy a rozvoje venkova, dotační titul </w:t>
      </w:r>
    </w:p>
    <w:p w:rsidR="00C27A69" w:rsidRDefault="00C27A69" w:rsidP="00C27A69">
      <w:pPr>
        <w:rPr>
          <w:b/>
        </w:rPr>
      </w:pPr>
      <w:r>
        <w:t xml:space="preserve"> 117d8210E </w:t>
      </w:r>
      <w:r w:rsidRPr="007E16C0">
        <w:rPr>
          <w:b/>
        </w:rPr>
        <w:t xml:space="preserve">Rekonstrukce a přestavba veřejných budov na akci „ Oprava hygienického </w:t>
      </w:r>
    </w:p>
    <w:p w:rsidR="00C27A69" w:rsidRDefault="00C27A69" w:rsidP="00C27A69">
      <w:pPr>
        <w:rPr>
          <w:b/>
        </w:rPr>
      </w:pPr>
      <w:r>
        <w:rPr>
          <w:b/>
        </w:rPr>
        <w:t xml:space="preserve">  </w:t>
      </w:r>
      <w:r w:rsidRPr="007E16C0">
        <w:rPr>
          <w:b/>
        </w:rPr>
        <w:t xml:space="preserve">zázemí MŠ Kovalovice „.    </w:t>
      </w:r>
      <w:r>
        <w:rPr>
          <w:b/>
        </w:rPr>
        <w:t xml:space="preserve">                                                           </w:t>
      </w:r>
      <w:r>
        <w:t xml:space="preserve">      – </w:t>
      </w:r>
      <w:r>
        <w:rPr>
          <w:b/>
        </w:rPr>
        <w:t>usnesení č.7/15/20</w:t>
      </w:r>
    </w:p>
    <w:p w:rsidR="00C27A69" w:rsidRDefault="00C27A69" w:rsidP="00C27A69">
      <w:r>
        <w:rPr>
          <w:b/>
        </w:rPr>
        <w:t xml:space="preserve">-schvaluje </w:t>
      </w:r>
      <w:r>
        <w:t xml:space="preserve">smlouvu č.PR-001030061273/002 - MOPR o smlouvě budoucí o zřízení věcného </w:t>
      </w:r>
    </w:p>
    <w:p w:rsidR="00C27A69" w:rsidRDefault="00C27A69" w:rsidP="00C27A69">
      <w:r>
        <w:t xml:space="preserve"> břemene na stavbu přípojky NN, Kalousková, pilíř NN a kabelové vedení NN na obecním </w:t>
      </w:r>
    </w:p>
    <w:p w:rsidR="00C27A69" w:rsidRDefault="00C27A69" w:rsidP="00C27A69">
      <w:pPr>
        <w:rPr>
          <w:b/>
        </w:rPr>
      </w:pPr>
      <w:r>
        <w:t xml:space="preserve"> pozemku  p.č.149 k.ú.Kovalovice</w:t>
      </w:r>
      <w:r>
        <w:rPr>
          <w:b/>
        </w:rPr>
        <w:t xml:space="preserve"> </w:t>
      </w:r>
      <w:r w:rsidRPr="002B3EAB">
        <w:t xml:space="preserve">za jednorázovou úplatu 1.100 Kč      </w:t>
      </w:r>
      <w:r>
        <w:t xml:space="preserve">- </w:t>
      </w:r>
      <w:r>
        <w:rPr>
          <w:b/>
        </w:rPr>
        <w:t>usnesení č.8/15/20</w:t>
      </w:r>
    </w:p>
    <w:p w:rsidR="00C27A69" w:rsidRPr="009E3B29" w:rsidRDefault="00C27A69" w:rsidP="00C27A69">
      <w:r>
        <w:rPr>
          <w:b/>
        </w:rPr>
        <w:t xml:space="preserve">-schvaluje </w:t>
      </w:r>
      <w:r>
        <w:t xml:space="preserve">plán inventur, pro provedení inventury za rok 2020               - </w:t>
      </w:r>
      <w:r>
        <w:rPr>
          <w:b/>
        </w:rPr>
        <w:t xml:space="preserve">usnesení č.9/15/20 </w:t>
      </w:r>
      <w:r>
        <w:t xml:space="preserve">      </w:t>
      </w:r>
    </w:p>
    <w:p w:rsidR="00C27A69" w:rsidRDefault="00C27A69" w:rsidP="00C27A69">
      <w:r>
        <w:rPr>
          <w:b/>
        </w:rPr>
        <w:t xml:space="preserve">-bere na vědomí </w:t>
      </w:r>
      <w:r>
        <w:t xml:space="preserve"> informace o schválených závěrečných účtech Mikroregionu Roketnice,     </w:t>
      </w:r>
    </w:p>
    <w:p w:rsidR="00C27A69" w:rsidRPr="00820B0D" w:rsidRDefault="00C27A69" w:rsidP="00C27A69">
      <w:pPr>
        <w:rPr>
          <w:b/>
        </w:rPr>
      </w:pPr>
      <w:r>
        <w:t xml:space="preserve"> Svazku Šlapanicko a DSO Šlapanicko.                                                   </w:t>
      </w:r>
      <w:r>
        <w:rPr>
          <w:b/>
        </w:rPr>
        <w:t>- usnesení č.10/15/20</w:t>
      </w:r>
      <w:r>
        <w:t xml:space="preserve">        </w:t>
      </w:r>
    </w:p>
    <w:p w:rsidR="00C27A69" w:rsidRPr="005D0BE9" w:rsidRDefault="00C27A69" w:rsidP="00C27A69">
      <w:r>
        <w:rPr>
          <w:b/>
        </w:rPr>
        <w:t xml:space="preserve">-bere na vědomí </w:t>
      </w:r>
      <w:r>
        <w:t xml:space="preserve">rozpočtové opatření č.7 dle přílohy                         </w:t>
      </w:r>
      <w:r>
        <w:rPr>
          <w:b/>
        </w:rPr>
        <w:t xml:space="preserve">     -usnesení č.11/15/20</w:t>
      </w:r>
    </w:p>
    <w:p w:rsidR="00C27A69" w:rsidRDefault="00C27A69" w:rsidP="00C27A69">
      <w:pPr>
        <w:rPr>
          <w:b/>
        </w:rPr>
      </w:pPr>
    </w:p>
    <w:p w:rsidR="00C27A69" w:rsidRDefault="00C27A69" w:rsidP="00C27A69">
      <w:pPr>
        <w:pStyle w:val="Zkladntext"/>
      </w:pPr>
    </w:p>
    <w:p w:rsidR="00C27A69" w:rsidRPr="00437735" w:rsidRDefault="00C27A69" w:rsidP="00C27A69">
      <w:pPr>
        <w:pStyle w:val="Zkladntext"/>
      </w:pPr>
    </w:p>
    <w:p w:rsidR="00C27A69" w:rsidRDefault="00C27A69" w:rsidP="00C27A69">
      <w:pPr>
        <w:pStyle w:val="Nzev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 xml:space="preserve">van Sukovatý - místostarosta                                  </w:t>
      </w:r>
      <w:r>
        <w:rPr>
          <w:rFonts w:eastAsia="Times New Roman"/>
          <w:sz w:val="24"/>
          <w:szCs w:val="24"/>
        </w:rPr>
        <w:t xml:space="preserve">      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            Milan Blahák-starosta   </w:t>
      </w:r>
    </w:p>
    <w:p w:rsidR="00C27A69" w:rsidRDefault="00C27A69" w:rsidP="00C27A69">
      <w:pPr>
        <w:pStyle w:val="Nzev"/>
        <w:rPr>
          <w:rFonts w:eastAsia="Times New Roman"/>
          <w:sz w:val="24"/>
          <w:szCs w:val="24"/>
        </w:rPr>
      </w:pPr>
    </w:p>
    <w:p w:rsidR="00C27A69" w:rsidRDefault="00C27A69" w:rsidP="00C27A69">
      <w:pPr>
        <w:pStyle w:val="Nzev"/>
        <w:rPr>
          <w:rFonts w:eastAsia="Times New Roman"/>
          <w:sz w:val="24"/>
          <w:szCs w:val="24"/>
        </w:rPr>
      </w:pPr>
    </w:p>
    <w:p w:rsidR="00C27A69" w:rsidRDefault="00C27A69" w:rsidP="00C27A69">
      <w:pPr>
        <w:pStyle w:val="Nzev"/>
        <w:rPr>
          <w:rFonts w:eastAsia="Times New Roman"/>
          <w:sz w:val="24"/>
          <w:szCs w:val="24"/>
        </w:rPr>
      </w:pPr>
    </w:p>
    <w:p w:rsidR="00C27A69" w:rsidRDefault="00C27A69" w:rsidP="00C27A69">
      <w:pPr>
        <w:pStyle w:val="Nzev"/>
        <w:rPr>
          <w:rFonts w:eastAsia="Times New Roman"/>
          <w:sz w:val="24"/>
          <w:szCs w:val="24"/>
        </w:rPr>
      </w:pPr>
    </w:p>
    <w:p w:rsidR="00C27A69" w:rsidRDefault="00C27A69" w:rsidP="00C27A69">
      <w:pPr>
        <w:pStyle w:val="Nzev"/>
        <w:rPr>
          <w:rFonts w:eastAsia="Times New Roman"/>
          <w:sz w:val="24"/>
          <w:szCs w:val="24"/>
        </w:rPr>
      </w:pPr>
    </w:p>
    <w:p w:rsidR="00C27A69" w:rsidRDefault="00C27A69" w:rsidP="00C27A69">
      <w:pPr>
        <w:pStyle w:val="Nzev"/>
        <w:rPr>
          <w:rFonts w:eastAsia="Times New Roman"/>
          <w:sz w:val="24"/>
          <w:szCs w:val="24"/>
        </w:rPr>
      </w:pPr>
    </w:p>
    <w:p w:rsidR="00ED79EC" w:rsidRDefault="00ED79EC"/>
    <w:sectPr w:rsidR="00ED7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11"/>
    <w:rsid w:val="00975E11"/>
    <w:rsid w:val="00C27A69"/>
    <w:rsid w:val="00ED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0F89A-B9B6-429F-BF7B-CCD2EDF9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7A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27A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27A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C27A69"/>
    <w:pPr>
      <w:jc w:val="center"/>
    </w:pPr>
    <w:rPr>
      <w:rFonts w:eastAsia="Arial Unicode MS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C27A69"/>
    <w:rPr>
      <w:rFonts w:ascii="Times New Roman" w:eastAsia="Arial Unicode MS" w:hAnsi="Times New Roman" w:cs="Times New Roman"/>
      <w:b/>
      <w:bCs/>
      <w:sz w:val="48"/>
      <w:szCs w:val="48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C27A69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C27A69"/>
    <w:rPr>
      <w:rFonts w:ascii="Arial" w:eastAsia="Lucida Sans Unicode" w:hAnsi="Arial" w:cs="Tahoma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2021-11-09T08:05:00Z</dcterms:created>
  <dcterms:modified xsi:type="dcterms:W3CDTF">2021-11-09T08:05:00Z</dcterms:modified>
</cp:coreProperties>
</file>